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3F35" w14:textId="32ADFD91" w:rsidR="000F233D" w:rsidRDefault="000F233D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F233D">
        <w:rPr>
          <w:b/>
          <w:bCs/>
        </w:rPr>
        <w:t xml:space="preserve">CSI </w:t>
      </w:r>
      <w:proofErr w:type="spellStart"/>
      <w:r w:rsidRPr="000F233D">
        <w:rPr>
          <w:b/>
          <w:bCs/>
        </w:rPr>
        <w:t>Eng</w:t>
      </w:r>
      <w:proofErr w:type="spellEnd"/>
      <w:r w:rsidRPr="000F233D">
        <w:rPr>
          <w:b/>
          <w:bCs/>
        </w:rPr>
        <w:t xml:space="preserve"> 12</w:t>
      </w:r>
    </w:p>
    <w:p w14:paraId="25045D18" w14:textId="33741E56" w:rsidR="000F233D" w:rsidRDefault="000F233D"/>
    <w:p w14:paraId="08BCA110" w14:textId="56AB803D" w:rsidR="000F233D" w:rsidRDefault="000F233D" w:rsidP="000F233D">
      <w:pPr>
        <w:jc w:val="right"/>
        <w:rPr>
          <w:b/>
          <w:bCs/>
        </w:rPr>
      </w:pPr>
      <w:r w:rsidRPr="000F233D">
        <w:rPr>
          <w:b/>
          <w:bCs/>
        </w:rPr>
        <w:t xml:space="preserve">“The Ones Who Walk Away </w:t>
      </w:r>
      <w:r>
        <w:rPr>
          <w:b/>
          <w:bCs/>
        </w:rPr>
        <w:t>f</w:t>
      </w:r>
      <w:r w:rsidRPr="000F233D">
        <w:rPr>
          <w:b/>
          <w:bCs/>
        </w:rPr>
        <w:t xml:space="preserve">rom Omelas” by Ursula K. </w:t>
      </w:r>
      <w:proofErr w:type="spellStart"/>
      <w:r w:rsidRPr="000F233D">
        <w:rPr>
          <w:b/>
          <w:bCs/>
        </w:rPr>
        <w:t>LeGuin</w:t>
      </w:r>
      <w:proofErr w:type="spellEnd"/>
    </w:p>
    <w:p w14:paraId="52228424" w14:textId="11342B5A" w:rsidR="000F233D" w:rsidRDefault="000F233D" w:rsidP="000F233D">
      <w:pPr>
        <w:pStyle w:val="ListParagraph"/>
        <w:numPr>
          <w:ilvl w:val="0"/>
          <w:numId w:val="2"/>
        </w:numPr>
      </w:pPr>
      <w:r>
        <w:t xml:space="preserve">What is a </w:t>
      </w:r>
      <w:r w:rsidRPr="000F233D">
        <w:rPr>
          <w:b/>
          <w:bCs/>
        </w:rPr>
        <w:t>parable</w:t>
      </w:r>
      <w:r>
        <w:t>?</w:t>
      </w:r>
    </w:p>
    <w:p w14:paraId="196FE01C" w14:textId="1A09C8DC" w:rsidR="000F233D" w:rsidRPr="00BE718C" w:rsidRDefault="00BE718C" w:rsidP="000F233D">
      <w:pPr>
        <w:rPr>
          <w:rFonts w:ascii="Lucida Handwriting" w:hAnsi="Lucida Handwriting"/>
        </w:rPr>
      </w:pPr>
      <w:r w:rsidRPr="00BE718C">
        <w:rPr>
          <w:rFonts w:ascii="Lucida Handwriting" w:hAnsi="Lucida Handwriting" w:cs="Arial"/>
          <w:sz w:val="21"/>
          <w:szCs w:val="21"/>
          <w:shd w:val="clear" w:color="auto" w:fill="FFFFFF"/>
        </w:rPr>
        <w:t xml:space="preserve">a </w:t>
      </w:r>
      <w:r w:rsidRPr="00BE718C">
        <w:rPr>
          <w:rFonts w:ascii="Lucida Handwriting" w:hAnsi="Lucida Handwriting" w:cs="Arial"/>
          <w:sz w:val="21"/>
          <w:szCs w:val="21"/>
          <w:shd w:val="clear" w:color="auto" w:fill="FFFFFF"/>
        </w:rPr>
        <w:t xml:space="preserve">story </w:t>
      </w:r>
      <w:r w:rsidRPr="00BE718C">
        <w:rPr>
          <w:rFonts w:ascii="Lucida Handwriting" w:hAnsi="Lucida Handwriting" w:cs="Arial"/>
          <w:sz w:val="21"/>
          <w:szCs w:val="21"/>
          <w:shd w:val="clear" w:color="auto" w:fill="FFFFFF"/>
        </w:rPr>
        <w:t xml:space="preserve">that illustrates one or more instructive lessons or principles. It differs from a </w:t>
      </w:r>
      <w:r w:rsidRPr="00BE718C">
        <w:rPr>
          <w:rFonts w:ascii="Lucida Handwriting" w:hAnsi="Lucida Handwriting" w:cs="Arial"/>
          <w:i/>
          <w:iCs/>
          <w:sz w:val="21"/>
          <w:szCs w:val="21"/>
          <w:shd w:val="clear" w:color="auto" w:fill="FFFFFF"/>
        </w:rPr>
        <w:t>fable</w:t>
      </w:r>
      <w:r w:rsidRPr="00BE718C">
        <w:rPr>
          <w:rFonts w:ascii="Lucida Handwriting" w:hAnsi="Lucida Handwriting" w:cs="Arial"/>
          <w:sz w:val="21"/>
          <w:szCs w:val="21"/>
          <w:shd w:val="clear" w:color="auto" w:fill="FFFFFF"/>
        </w:rPr>
        <w:t xml:space="preserve"> in that fables employ animals, plants, inanimate objects, or forces of nature as characters, whereas </w:t>
      </w:r>
      <w:r w:rsidRPr="00BE718C">
        <w:rPr>
          <w:rStyle w:val="Emphasis"/>
          <w:rFonts w:ascii="Lucida Handwriting" w:hAnsi="Lucida Handwriting" w:cs="Arial"/>
          <w:b/>
          <w:bCs/>
          <w:i w:val="0"/>
          <w:iCs w:val="0"/>
          <w:sz w:val="21"/>
          <w:szCs w:val="21"/>
          <w:shd w:val="clear" w:color="auto" w:fill="FFFFFF"/>
        </w:rPr>
        <w:t>parables</w:t>
      </w:r>
      <w:r w:rsidRPr="00BE718C">
        <w:rPr>
          <w:rFonts w:ascii="Lucida Handwriting" w:hAnsi="Lucida Handwriting" w:cs="Arial"/>
          <w:sz w:val="21"/>
          <w:szCs w:val="21"/>
          <w:shd w:val="clear" w:color="auto" w:fill="FFFFFF"/>
        </w:rPr>
        <w:t> have human characters.</w:t>
      </w:r>
    </w:p>
    <w:p w14:paraId="5D824001" w14:textId="77777777" w:rsidR="000F233D" w:rsidRDefault="000F233D" w:rsidP="000F233D"/>
    <w:p w14:paraId="19048E87" w14:textId="7702452D" w:rsidR="000F233D" w:rsidRDefault="000F233D" w:rsidP="000F233D">
      <w:pPr>
        <w:pStyle w:val="ListParagraph"/>
        <w:numPr>
          <w:ilvl w:val="0"/>
          <w:numId w:val="2"/>
        </w:numPr>
      </w:pPr>
      <w:r>
        <w:t>What is an</w:t>
      </w:r>
      <w:r w:rsidRPr="000F233D">
        <w:rPr>
          <w:b/>
          <w:bCs/>
        </w:rPr>
        <w:t xml:space="preserve"> allegory</w:t>
      </w:r>
      <w:r>
        <w:t>?</w:t>
      </w:r>
    </w:p>
    <w:p w14:paraId="0BF76F8C" w14:textId="690AF4AC" w:rsidR="000F233D" w:rsidRPr="00BE718C" w:rsidRDefault="00BE718C" w:rsidP="000F233D">
      <w:pPr>
        <w:rPr>
          <w:rFonts w:ascii="Lucida Handwriting" w:hAnsi="Lucida Handwriting"/>
        </w:rPr>
      </w:pP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a metaphor</w:t>
      </w:r>
      <w:r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ical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 xml:space="preserve"> or symbol</w:t>
      </w:r>
      <w:r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ic story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 xml:space="preserve"> in which character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s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, place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s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 xml:space="preserve"> 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and/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or event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s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 xml:space="preserve"> 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>are</w:t>
      </w:r>
      <w:r w:rsidRPr="00BE718C">
        <w:rPr>
          <w:rFonts w:ascii="Lucida Handwriting" w:hAnsi="Lucida Handwriting" w:cs="Arial"/>
          <w:color w:val="222222"/>
          <w:sz w:val="21"/>
          <w:szCs w:val="21"/>
          <w:shd w:val="clear" w:color="auto" w:fill="FFFFFF"/>
        </w:rPr>
        <w:t xml:space="preserve"> used to deliver a broader message about real-world issues and occurrences</w:t>
      </w:r>
    </w:p>
    <w:p w14:paraId="29DEFA6B" w14:textId="77777777" w:rsidR="000F233D" w:rsidRDefault="000F233D" w:rsidP="000F233D"/>
    <w:p w14:paraId="356B55C0" w14:textId="6A3992EA" w:rsidR="000F233D" w:rsidRDefault="000F233D" w:rsidP="000F233D">
      <w:pPr>
        <w:pStyle w:val="ListParagraph"/>
      </w:pPr>
    </w:p>
    <w:p w14:paraId="48703566" w14:textId="5549D7DF" w:rsidR="000F233D" w:rsidRDefault="000F233D" w:rsidP="000F233D">
      <w:pPr>
        <w:pStyle w:val="ListParagraph"/>
        <w:numPr>
          <w:ilvl w:val="0"/>
          <w:numId w:val="2"/>
        </w:numPr>
      </w:pPr>
      <w:r>
        <w:t xml:space="preserve">How is “The Ones Who Walk Away from Omelas” a </w:t>
      </w:r>
      <w:r w:rsidRPr="000F233D">
        <w:rPr>
          <w:b/>
          <w:bCs/>
        </w:rPr>
        <w:t>parable</w:t>
      </w:r>
      <w:r>
        <w:t>? (Prove it. What is the lesson?)</w:t>
      </w:r>
    </w:p>
    <w:p w14:paraId="75CDB505" w14:textId="77777777" w:rsidR="000F233D" w:rsidRDefault="000F233D" w:rsidP="000F233D"/>
    <w:p w14:paraId="608E1BB3" w14:textId="0CEB70DD" w:rsidR="000F233D" w:rsidRDefault="000F233D" w:rsidP="000F233D"/>
    <w:p w14:paraId="3F558283" w14:textId="4E7CA638" w:rsidR="000F233D" w:rsidRDefault="000F233D" w:rsidP="000F233D"/>
    <w:p w14:paraId="1F0188E3" w14:textId="18ED3E70" w:rsidR="000F233D" w:rsidRDefault="000F233D" w:rsidP="000F233D"/>
    <w:p w14:paraId="60811D96" w14:textId="2CCB491E" w:rsidR="000F233D" w:rsidRDefault="000F233D" w:rsidP="000F233D">
      <w:pPr>
        <w:pStyle w:val="ListParagraph"/>
        <w:numPr>
          <w:ilvl w:val="0"/>
          <w:numId w:val="2"/>
        </w:numPr>
      </w:pPr>
      <w:r>
        <w:t xml:space="preserve">How is “The Ones Who Walk Away from Omelas” an </w:t>
      </w:r>
      <w:r w:rsidRPr="000F233D">
        <w:rPr>
          <w:b/>
          <w:bCs/>
        </w:rPr>
        <w:t>allegory</w:t>
      </w:r>
      <w:r>
        <w:t>?</w:t>
      </w:r>
    </w:p>
    <w:p w14:paraId="0DC0C7DD" w14:textId="2358129A" w:rsidR="000F233D" w:rsidRDefault="000F233D" w:rsidP="000F233D"/>
    <w:p w14:paraId="04CE735E" w14:textId="7F2C9351" w:rsidR="000F233D" w:rsidRDefault="000F233D" w:rsidP="000F233D"/>
    <w:p w14:paraId="6C1C9724" w14:textId="1FDF1EB7" w:rsidR="000F233D" w:rsidRDefault="000F233D" w:rsidP="000F233D"/>
    <w:p w14:paraId="4DAA15D7" w14:textId="3CE80475" w:rsidR="000F233D" w:rsidRPr="000F233D" w:rsidRDefault="000F233D" w:rsidP="000F233D">
      <w:pPr>
        <w:rPr>
          <w:b/>
          <w:bCs/>
        </w:rPr>
      </w:pPr>
      <w:r w:rsidRPr="000F233D">
        <w:rPr>
          <w:b/>
          <w:bCs/>
        </w:rPr>
        <w:t xml:space="preserve">Prove it: </w:t>
      </w:r>
    </w:p>
    <w:p w14:paraId="2BFFD84B" w14:textId="7E083475" w:rsidR="000F233D" w:rsidRDefault="000F233D" w:rsidP="000F233D">
      <w:r>
        <w:t>What might the city symbolize?</w:t>
      </w:r>
    </w:p>
    <w:p w14:paraId="1BD1606C" w14:textId="4A6CC2B6" w:rsidR="000F233D" w:rsidRDefault="000F233D" w:rsidP="000F233D"/>
    <w:p w14:paraId="497691CA" w14:textId="64C3CBC5" w:rsidR="000F233D" w:rsidRDefault="000F233D" w:rsidP="000F233D"/>
    <w:p w14:paraId="466D3928" w14:textId="34CEEF4F" w:rsidR="000F233D" w:rsidRDefault="000F233D" w:rsidP="000F233D">
      <w:r>
        <w:t xml:space="preserve">What </w:t>
      </w:r>
      <w:r w:rsidR="00BE718C">
        <w:t xml:space="preserve">might </w:t>
      </w:r>
      <w:r>
        <w:t>the people of Omelas symbolize?</w:t>
      </w:r>
    </w:p>
    <w:p w14:paraId="379B2135" w14:textId="5555BB47" w:rsidR="000F233D" w:rsidRDefault="000F233D" w:rsidP="000F233D"/>
    <w:p w14:paraId="54FE8881" w14:textId="43C7A46A" w:rsidR="000F233D" w:rsidRDefault="000F233D" w:rsidP="000F233D"/>
    <w:p w14:paraId="5CFB5165" w14:textId="5299EAC3" w:rsidR="000F233D" w:rsidRDefault="000F233D" w:rsidP="000F233D">
      <w:r>
        <w:lastRenderedPageBreak/>
        <w:t>What might the suffering child symbolize?</w:t>
      </w:r>
    </w:p>
    <w:p w14:paraId="75D016B4" w14:textId="4B03DC65" w:rsidR="000F233D" w:rsidRDefault="000F233D" w:rsidP="000F233D"/>
    <w:p w14:paraId="6E2AE2D5" w14:textId="7E4D04E7" w:rsidR="000F233D" w:rsidRDefault="000F233D" w:rsidP="000F233D"/>
    <w:p w14:paraId="6BC2181D" w14:textId="551BCE31" w:rsidR="000F233D" w:rsidRDefault="000F233D" w:rsidP="000F233D">
      <w:r>
        <w:t xml:space="preserve">What might the “ones who walk away” symbolize?  </w:t>
      </w:r>
    </w:p>
    <w:p w14:paraId="26C217E7" w14:textId="7F1BB42F" w:rsidR="000F233D" w:rsidRDefault="000F233D" w:rsidP="000F233D"/>
    <w:p w14:paraId="64DC62E9" w14:textId="2EEA5B2A" w:rsidR="000F233D" w:rsidRDefault="000F233D" w:rsidP="000F233D"/>
    <w:p w14:paraId="1AABD668" w14:textId="4D4D0276" w:rsidR="000F233D" w:rsidRDefault="000F233D" w:rsidP="000F233D"/>
    <w:p w14:paraId="1E6448ED" w14:textId="4FC0FB5D" w:rsidR="000F233D" w:rsidRDefault="000F233D" w:rsidP="000F233D">
      <w:pPr>
        <w:pStyle w:val="ListParagraph"/>
        <w:numPr>
          <w:ilvl w:val="0"/>
          <w:numId w:val="2"/>
        </w:numPr>
      </w:pPr>
      <w:r>
        <w:t>What’s our “take-away” from this story? What does it suggest about us, living in suburban America, in 2019?</w:t>
      </w:r>
    </w:p>
    <w:p w14:paraId="3BCCB7DF" w14:textId="77777777" w:rsidR="000F233D" w:rsidRDefault="000F233D" w:rsidP="000F233D"/>
    <w:p w14:paraId="7CB42BA3" w14:textId="410D3BCF" w:rsidR="000F233D" w:rsidRDefault="000F233D" w:rsidP="000F233D">
      <w:r>
        <w:t xml:space="preserve"> </w:t>
      </w:r>
    </w:p>
    <w:p w14:paraId="33BC4CC4" w14:textId="59D9C980" w:rsidR="00B755E6" w:rsidRDefault="00B755E6" w:rsidP="000F233D"/>
    <w:p w14:paraId="13142C96" w14:textId="07FF3E5A" w:rsidR="00B755E6" w:rsidRDefault="00B755E6" w:rsidP="000F233D"/>
    <w:p w14:paraId="6607BD96" w14:textId="52011ADA" w:rsidR="00B755E6" w:rsidRDefault="00B755E6" w:rsidP="000F233D"/>
    <w:p w14:paraId="0F70049A" w14:textId="576D2E88" w:rsidR="00B755E6" w:rsidRDefault="00B755E6" w:rsidP="000F233D"/>
    <w:p w14:paraId="129F0627" w14:textId="79BBCB79" w:rsidR="00B755E6" w:rsidRDefault="00B755E6" w:rsidP="000F233D"/>
    <w:p w14:paraId="3479E1D6" w14:textId="42D99267" w:rsidR="00B755E6" w:rsidRDefault="00B755E6" w:rsidP="000F233D"/>
    <w:p w14:paraId="2FD25415" w14:textId="32F07B3A" w:rsidR="00B755E6" w:rsidRDefault="00B755E6" w:rsidP="000F233D"/>
    <w:p w14:paraId="4EB4327E" w14:textId="7201DE1E" w:rsidR="00B755E6" w:rsidRDefault="00B755E6" w:rsidP="000F233D"/>
    <w:p w14:paraId="4CB316A4" w14:textId="0D78613B" w:rsidR="00B755E6" w:rsidRDefault="00B755E6" w:rsidP="000F233D"/>
    <w:p w14:paraId="5E36CB21" w14:textId="771BA1C1" w:rsidR="00B755E6" w:rsidRDefault="00B755E6" w:rsidP="000F233D"/>
    <w:p w14:paraId="7A19511C" w14:textId="3849A3DF" w:rsidR="00B755E6" w:rsidRDefault="00B755E6" w:rsidP="000F233D"/>
    <w:p w14:paraId="04698EB0" w14:textId="52ECE945" w:rsidR="00B755E6" w:rsidRDefault="00B755E6" w:rsidP="00B755E6">
      <w:pPr>
        <w:pStyle w:val="ListParagraph"/>
        <w:numPr>
          <w:ilvl w:val="0"/>
          <w:numId w:val="2"/>
        </w:numPr>
      </w:pPr>
      <w:r>
        <w:t xml:space="preserve">Enter the world of literary criticism. Critics debate. Are the “ones who walk away” courageous? Or are they cowards? Of course, explain your position. </w:t>
      </w:r>
      <w:bookmarkStart w:id="0" w:name="_GoBack"/>
      <w:bookmarkEnd w:id="0"/>
    </w:p>
    <w:p w14:paraId="0BAE0A2B" w14:textId="7E4A54D9" w:rsidR="00B755E6" w:rsidRDefault="00B755E6" w:rsidP="00B755E6"/>
    <w:p w14:paraId="04A5FB67" w14:textId="6EAA478D" w:rsidR="00B755E6" w:rsidRDefault="00B755E6" w:rsidP="00B755E6"/>
    <w:p w14:paraId="1587E1B7" w14:textId="77777777" w:rsidR="00B755E6" w:rsidRPr="000F233D" w:rsidRDefault="00B755E6" w:rsidP="00B755E6"/>
    <w:sectPr w:rsidR="00B755E6" w:rsidRPr="000F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460"/>
    <w:multiLevelType w:val="hybridMultilevel"/>
    <w:tmpl w:val="7B34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726"/>
    <w:multiLevelType w:val="hybridMultilevel"/>
    <w:tmpl w:val="7D2E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3D"/>
    <w:rsid w:val="000F233D"/>
    <w:rsid w:val="00B755E6"/>
    <w:rsid w:val="00B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58C8"/>
  <w15:chartTrackingRefBased/>
  <w15:docId w15:val="{D1B2AAE3-F01C-4AC8-8E96-06600149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7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2019-11-15T12:59:00Z</cp:lastPrinted>
  <dcterms:created xsi:type="dcterms:W3CDTF">2019-11-15T12:32:00Z</dcterms:created>
  <dcterms:modified xsi:type="dcterms:W3CDTF">2019-11-15T13:08:00Z</dcterms:modified>
</cp:coreProperties>
</file>